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073" w:rsidRPr="007B646F" w:rsidRDefault="00761073" w:rsidP="007610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r w:rsidR="00E642C4">
        <w:rPr>
          <w:rFonts w:ascii="Times New Roman" w:hAnsi="Times New Roman" w:cs="Times New Roman"/>
        </w:rPr>
        <w:t xml:space="preserve">                    Приложение 2</w:t>
      </w:r>
    </w:p>
    <w:p w:rsidR="00761073" w:rsidRPr="007B646F" w:rsidRDefault="00761073" w:rsidP="007610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к решению Совета депутатов городского округа Лобня </w:t>
      </w:r>
    </w:p>
    <w:p w:rsidR="00761073" w:rsidRPr="007B646F" w:rsidRDefault="00761073" w:rsidP="00761073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 xml:space="preserve">от </w:t>
      </w:r>
      <w:r w:rsidR="00427807">
        <w:rPr>
          <w:rFonts w:ascii="Times New Roman" w:hAnsi="Times New Roman" w:cs="Times New Roman"/>
        </w:rPr>
        <w:t>19.12.2023</w:t>
      </w:r>
      <w:r w:rsidRPr="007B646F">
        <w:rPr>
          <w:rFonts w:ascii="Times New Roman" w:hAnsi="Times New Roman" w:cs="Times New Roman"/>
        </w:rPr>
        <w:t xml:space="preserve"> № </w:t>
      </w:r>
      <w:r w:rsidR="00427807">
        <w:rPr>
          <w:rFonts w:ascii="Times New Roman" w:hAnsi="Times New Roman" w:cs="Times New Roman"/>
        </w:rPr>
        <w:t>238/46</w:t>
      </w:r>
      <w:bookmarkStart w:id="0" w:name="_GoBack"/>
      <w:bookmarkEnd w:id="0"/>
    </w:p>
    <w:p w:rsidR="00761073" w:rsidRPr="007B646F" w:rsidRDefault="00761073" w:rsidP="00761073">
      <w:pPr>
        <w:tabs>
          <w:tab w:val="left" w:pos="4226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</w:t>
      </w:r>
      <w:r w:rsidRPr="007B646F">
        <w:rPr>
          <w:rFonts w:ascii="Times New Roman" w:hAnsi="Times New Roman" w:cs="Times New Roman"/>
        </w:rPr>
        <w:t>«О бюджете городского округа Лобня н</w:t>
      </w:r>
      <w:r>
        <w:rPr>
          <w:rFonts w:ascii="Times New Roman" w:hAnsi="Times New Roman" w:cs="Times New Roman"/>
        </w:rPr>
        <w:t>а 2024</w:t>
      </w:r>
      <w:r w:rsidRPr="007B646F">
        <w:rPr>
          <w:rFonts w:ascii="Times New Roman" w:hAnsi="Times New Roman" w:cs="Times New Roman"/>
        </w:rPr>
        <w:t xml:space="preserve"> год</w:t>
      </w:r>
    </w:p>
    <w:p w:rsidR="00761073" w:rsidRDefault="00761073" w:rsidP="00761073">
      <w:pPr>
        <w:tabs>
          <w:tab w:val="left" w:pos="4371"/>
        </w:tabs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и на плановый период 2025 и 2026</w:t>
      </w:r>
      <w:r w:rsidRPr="007B646F">
        <w:rPr>
          <w:rFonts w:ascii="Times New Roman" w:hAnsi="Times New Roman" w:cs="Times New Roman"/>
        </w:rPr>
        <w:t xml:space="preserve"> годов»</w:t>
      </w:r>
    </w:p>
    <w:p w:rsidR="00761073" w:rsidRDefault="00761073" w:rsidP="00761073">
      <w:pPr>
        <w:spacing w:after="0"/>
        <w:rPr>
          <w:rFonts w:ascii="Times New Roman" w:hAnsi="Times New Roman" w:cs="Times New Roman"/>
        </w:rPr>
      </w:pPr>
    </w:p>
    <w:p w:rsidR="00761073" w:rsidRPr="007B646F" w:rsidRDefault="00761073" w:rsidP="00761073">
      <w:pPr>
        <w:spacing w:after="0"/>
        <w:rPr>
          <w:rFonts w:ascii="Times New Roman" w:hAnsi="Times New Roman" w:cs="Times New Roman"/>
        </w:rPr>
      </w:pPr>
    </w:p>
    <w:p w:rsidR="00761073" w:rsidRDefault="00761073" w:rsidP="00761073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</w:p>
    <w:p w:rsidR="00E3092E" w:rsidRDefault="00761073" w:rsidP="00761073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Ведомственная структура расходов бюджета городского округа Лобня 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  <w:t xml:space="preserve">на </w:t>
      </w:r>
      <w:r w:rsidR="0037233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2024 год и плановый период 2025 и 2026</w:t>
      </w:r>
      <w:r w:rsidRPr="0002115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годов</w:t>
      </w:r>
    </w:p>
    <w:p w:rsidR="00372338" w:rsidRDefault="00372338" w:rsidP="0037233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372338" w:rsidRPr="00372338" w:rsidRDefault="00372338" w:rsidP="00372338">
      <w:pPr>
        <w:spacing w:after="0"/>
        <w:jc w:val="right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372338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(тыс. рублей)</w:t>
      </w:r>
    </w:p>
    <w:tbl>
      <w:tblPr>
        <w:tblW w:w="0" w:type="auto"/>
        <w:tblInd w:w="96" w:type="dxa"/>
        <w:tblLook w:val="04A0" w:firstRow="1" w:lastRow="0" w:firstColumn="1" w:lastColumn="0" w:noHBand="0" w:noVBand="1"/>
      </w:tblPr>
      <w:tblGrid>
        <w:gridCol w:w="597"/>
        <w:gridCol w:w="2817"/>
        <w:gridCol w:w="467"/>
        <w:gridCol w:w="510"/>
        <w:gridCol w:w="1219"/>
        <w:gridCol w:w="501"/>
        <w:gridCol w:w="1499"/>
        <w:gridCol w:w="1499"/>
        <w:gridCol w:w="1499"/>
      </w:tblGrid>
      <w:tr w:rsidR="00372338" w:rsidRPr="00372338" w:rsidTr="00372338">
        <w:trPr>
          <w:trHeight w:val="501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Наименование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РЗ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ЦСР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ВР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2024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2025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2026 год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Администрация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6 314 107,06298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1 526 592,88000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1 639 547,95000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404 442,12998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421 013,60000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410 853,80000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высшего должностного лица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3 766,90000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3 566,90000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3 566,90000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3 566,90000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192 473,90000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192 123,90000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192 123,90000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192 473,90000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192 123,90000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192 123,90000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государственных полномочий в области земельных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Единая субвенция на осуществление государственных полномочий Московской области в области земельных отношений, определения соответствия объектов жилищного строительства, присвоения адресов и согласования перепланировки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3 808,00000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3 550,45000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3 550,45000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3 550,45000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257,55000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1210365900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257,55000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257,55000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188 665,90000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188 315,90000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188 315,90000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188 165,90000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188 165,90000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188 165,90000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188 165,90000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188 165,90000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188 165,90000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161 081,70000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161 081,70000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161 081,70000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25 350,00000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25 350,00000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1 734,20000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"Мероприятия, реализуемые в целях создания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</w:tr>
      <w:tr w:rsidR="00372338" w:rsidRPr="00372338" w:rsidTr="00372338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профессионального образования и дополнительного профессионального образования выборных должностных лиц местного самоуправления, членов выборных органов местного самоуправления, депутатов представительных органов муниципальных образований, муниципальных служащих и работников муниципальных учреждений, организация подготовки кадров для муниципальной службы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1250300830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фонды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Резервный фонд администрации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Резервный фонд на предупреждение и ликвидацию чрезвычайных ситуаций и последствий стихийных бедствий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Резервные средства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194 901,32998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219 122,80000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208 963,00000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1 689,00000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109 385,17000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108 611,00000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108 451,20000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109 385,17000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108 611,00000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108 451,20000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109 385,17000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108 611,00000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108 451,20000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Взносы в общественные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296,77000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296,77000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231,77000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платежей, взносов, безвозмездных перечислений субъектам международного права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15 562,10000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15 562,10000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15 345,30000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15 345,30000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15 345,30000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216,80000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11 102,80000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11 102,80000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10 662,20000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10 662,20000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440,60000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1250101680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440,60000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440,60000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централизованная бухгалтерия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82 423,50000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81 946,10000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81 786,30000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71 115,70000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71 115,70000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71 115,70000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11 305,30000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10 827,90000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10 668,10000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11 305,30000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10 827,90000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10 668,10000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1250106070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2,50000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"Корректировка списков кандидатов в присяжные заседатели федеральных судов общей юрисдикции в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1360451200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1530106190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68 820,00000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Непрограммные расходы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государственных (муниципальных) функций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9900000100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15 003,95998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7 328,91000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7 560,15000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7 560,15000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"Осуществление первичного воинского учета"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6 566,91000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6 798,15000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6 163,10000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5 802,70000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6 163,10000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6 163,10000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635,05000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1360351180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764,21000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635,05000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635,05000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Мобилизационная подготовка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1250100720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49 917,30000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49 801,80000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Гражданская оборона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"Накопление, хранение и использование в целях гражданской обороны запасов материально-технических, продовольственных, медицинских и иных средств"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содержание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0830200700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осуществление мероприятий по территориальной обороне и гражданской обороне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0830300670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20 392,40000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20 376,90000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20 376,90000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20 392,40000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20 376,90000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20 376,90000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защите населения и территорий от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1 996,00000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1 996,00000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и эксплуатация Системы-112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развитие Системы-112, ЕДДС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0820101850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411,50000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резервов материальных ресурсов для ликвидации чрезвычайных ситуаций"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0820200340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684,50000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"Создание, содержание системно-аппаратного комплекса «Безопасный город»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предупреждении и ликвидации последствий чрезвычайных ситуаций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0820500340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гражданской обороны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в состоянии постоянной готовности к использованию систем оповещения населения об опасности, объектов гражданской обороны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0830100690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"Повышение степени пожарной безопасности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первичных мер пожарной безопасности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0840100360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безопасности населения на водных объектах, расположенных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"Выполнение мероприятий по безопасности населения на водных объектах,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0850100730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и развитие муниципальных экстренных оперативных служб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0860101020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16 780,90000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29 079,90000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28 979,90000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29 079,90000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28 979,90000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29 079,90000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28 979,90000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28 979,90000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деятельности общественных объединений правоохранительной направленности"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поддержки гражданам и их объединениям, участвующим в охране общественного порядка, создание условий для деятельности народных дружин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0810200780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1 208,20000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по обеспечению общественного порядка и общественной безопасности, профилактике проявлений экстремизма"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Участие в профилактике терроризма и экстремизма, а также в минимизации и (или) ликвидации последствий проявлений терроризма и экстремизма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0810300300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553,50000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"Развертывание элементов системы технологического обеспечения региональной общественной безопасности и оперативного управления "Безопасный регион"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мероприятий в сфере профилактики правонарушений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0810400900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26 998,20000</w:t>
            </w:r>
          </w:p>
        </w:tc>
      </w:tr>
      <w:tr w:rsidR="00372338" w:rsidRPr="00372338" w:rsidTr="0037233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экономика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480 220,24000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173 303,70000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173 339,70000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Сельское хозяйство и рыболовство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эпизоотического и ветеринарно-санитарного благополучия и развитие государственной ветеринарной службы"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"Сохранение ветеринарно-санитарного благополучия"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0640160870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1 472,00000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Транспорт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"Пассажирский транспорт общего пользования"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транспортного обслуживания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Софинансирование расходов на организацию транспортного обслуживания населения по муниципальным маршрутам регулярных перевозок по регулируемым тарифам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1410271570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безопасности населения на объектах транспортной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Cофинансирование расходов по обеспечению транспортной безопасности населения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14105S4690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14105S4690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14105S4690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Дорожное хозяйство (дорожные фонды)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190 643,14000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163 700,00000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168 339,00000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141 700,00000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141 700,00000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168 339,00000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141 700,00000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168 339,00000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141 700,00000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Дорожная деятельность в отношении автомобильных дорог местного значения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104 200,00000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обеспечению безопасности дорожного 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Капитальный ремонт и ремонт автомобильных дорог общего пользования местного значения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58 639,00000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58 639,00000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1420480240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58 639,00000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22 304,14000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22 304,14000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Ямочный ремонт асфальтового покрытия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1720182890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14 266,80000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172F282740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8 037,34000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Связь и информатика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7 154,00000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7 085,00000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7 118,00000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7 154,00000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914,00000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914,00000</w:t>
            </w:r>
          </w:p>
        </w:tc>
      </w:tr>
      <w:tr w:rsidR="00372338" w:rsidRPr="00372338" w:rsidTr="00372338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914,00000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1510280860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914,00000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6 240,00000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6 240,00000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"Информационная инфраструктура"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Развитие информационной инфраструктуры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1520101150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3 470,00000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"Информационная безопасность"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Информационная безопасность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1520201160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"Цифровое государственное управление"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Цифровое государственное управление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1520301170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"Предпринимательство"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механизмов муниципальной поддержки субъектов малого и среднего предпринимательства"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1130200750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1 119 007,97000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487 740,47000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596 186,72000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76 300,30000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54 865,00000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36 594,00000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"Энергосбережение и повышение энергетической эффективности"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учета энергоресурсов в жилищном фонде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мероприятий, предусмотренных законодательством об энергосбережении и о повышении энергетической эффективности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1050201200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24 420,00000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24 420,00000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24 400,00000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11 974,00000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11 974,00000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благоприятных условий для проживания граждан в многоквартирных домах, расположенных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капитального ремонта многоквартирных домов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1720201260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"Приведение в надлежащее состояние подъездов в многоквартирных домах"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Ремонт подъездов в многоквартирных домах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1720380950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7 974,00000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1920279605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37 726,30000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16 291,00000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28 820,00000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"Объекты теплоснабжения, инженерные коммуникации"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"Строительство, реконструкция, капитальный ремонт сетей водоснабжения, водоотведения, теплоснабжения муниципальной собственности"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Строительство и реконструкция объектов коммунальной инфраструктуры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1030274080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22 700,00000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в границах городского округа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1030500190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6 100,00000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1 010 916,67000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402 084,47000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528 801,72000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сельского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"Вовлечение в оборот земель сельскохозяйственного назначения и развитие мелиорации"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в области мелиорации земель сельскохозяйственного назначения"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комплексной борьбе с борщевиком Сосновского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0620101280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похоронного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22 180,34000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похоронного дела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21 815,34000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21 815,34000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21 815,34000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8 091,64000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8 091,64000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8 091,64000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13 718,70000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13 718,70000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13 718,70000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0810706250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полномочий Московской области по транспортировке в морг, включая погрузоразгрузочные работы, с мест обнаружения или происшествия умерших для производства судебно-медицинской экспертизы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0810762820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365,00000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создания и эксплуатации сети объектов наружной рекламы"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Утверждение схемы размещения рекламных конструкций, выдача разрешений на установку и эксплуатацию рекламных конструкций, выдача предписаний о демонтаже самовольно установленных рекламных конструкций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1310700660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 функционирование дорожно-транспортного комплекса"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"Дороги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"Ремонт, капитальный ремонт сети автомобильных дорог, мостов и путепроводов местного значения"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обеспечение функционирования парковок (парковочных мест)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1420400220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1450100230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981 736,33000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373 004,13000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499 721,38000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"Комфортная городская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611 538,20000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165 250,00000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"Благоустройство общественных территорий муниципальных образований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общественных территорий муниципальных образований Московской области (за исключением мероприятий по содержанию территорий)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1710101340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16 338,20000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зон для досуга и отдыха населения в парках культуры и отдыха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1710171980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Устройство систем наружного освещения в рамках реализации проекта "Светлый город"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1710172630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"Формирование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592 200,00000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162 250,00000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265 435,85000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162 250,00000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265 435,85000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162 250,00000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265 435,85000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162 250,00000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программ формирования современной городской среды в части достижения основного результата по благоустройству общественных территорий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326 764,15000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326 764,15000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171F255559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326 764,15000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370 198,13000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370 004,13000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334 471,38000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370 198,13000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370 004,13000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334 471,38000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Содержание территорий в нормативном состоянии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100 413,93000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84 874,38000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44 874,38000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54 407,13000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44 874,38000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46 006,80000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46 006,80000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благоустройства территории городского округа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1720100623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Комплексное благоустройство дворовых территорий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33 456,00000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33 456,00000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43 456,00000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33 456,00000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наружного освещения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1720101480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благоустройства (МКУ/МБУ/МАУ)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139 826,00000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139 773,80000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139 773,80000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129 386,90000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129 386,90000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129 386,90000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4 290,00000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5 652,20000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496,90000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1720106242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496,90000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496,90000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и ремонт пешеходных коммуникаций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1720181870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3 367,20000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1 971,00000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1 971,00000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1 971,00000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"Реализация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расходов, направленных на осуществление полномочий в сфере жилищно-коммунального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508,00000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1080261930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"Формирование современной комфортной городской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"Создание условий для обеспечения комфортного проживания жителей, в том числе в многоквартирных домах на территории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комфортной среды проживания на территории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Cоздание административных комиссий, уполномоченных рассматривать дела об административных правонарушениях в сфере благоустройства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1 463,00000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1 363,00000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1 363,00000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1 363,00000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1720162670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22 277,88000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21 714,88000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21 714,88000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22 277,88000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21 714,88000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21 714,88000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22 277,88000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21 714,88000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21 714,88000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"Проведение обследований состояния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мероприятий по охране окружающей среды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1 413,00000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0710100370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лесного хозяйства"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"Осуществление отдельных полномочий в области лесных отношений"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</w:tr>
      <w:tr w:rsidR="00372338" w:rsidRPr="00372338" w:rsidTr="00372338">
        <w:trPr>
          <w:trHeight w:val="13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0740162050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27,03000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"Ликвидация накопленного вреда окружающей среде"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расходов, направленных на осуществление полномочий в области обращения с отходами"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Ликвидация несанкционированных свалок в границах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0750101460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20 737,85000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3 923 257,18300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строительства (реконструкции) объектов дошкольного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Проектирование и строительство дошкольных образовательных организаций (Детский сад на 330 мест по адресу: Московская область, г.о. Лобня, мкр. Катюшки (Север) (ПИР и строительство)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18301S4441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639 019,31000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Проектирование и строительство дошкольных образовательных организаций (Завершение строительства зданий Детского садика на 100 мест по адресу: Московская область, г.о. Лобня, ул.Борисова, д.22 (Корректировка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18301S4442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3 143 257,07300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392 362,03300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392 362,03300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"Модернизация школьных систем образования в рамках государственной программы Российской Федерации "Развитие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392 362,03300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Устройство спортивных и детских площадок на территории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03108S2370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Благоустройство территорий муниципальных общеобразовательных организаций, в зданиях которых выполнен капитальный ремонт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03108S2950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работ по капитальному ремонту зданий региональных (муниципальных)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294 959,88800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294 959,88800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03108S3770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294 959,88800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Оснащение отремонтированных зданий общеобразовательных организаций средствами обучения и воспитания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Разработка проектно-сметной документации на проведение капитального ремонта зданий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18 810,14500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18 810,14500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03108S3800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18 810,14500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"Строительство объектов социальной инфраструктуры"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"Строительство (реконструкция) объектов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строительства (реконструкции) объектов общего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общеобразовательные организации в целях обеспечения односменного режима обучения (Школа на 2200 мест по адресу: Московская область, г.Лобня, мкр.Катюшки(север)(ПИР и строительство))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18302S4484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2 750 895,04000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образования в сфере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муниципальных организаций дополнительного образования сферы культуры"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60 980,80000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60 180,80000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организаций дополнительного образования сферы культуры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0260106263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Культура, кинематография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189 589,90000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185 971,33000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184 595,25000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189 589,90000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185 971,33000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184 595,25000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"Культура и туризм"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189 589,90000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185 971,33000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184 595,25000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музейного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выполнения функций муниципальных музеев"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музеи, галереи(муниципальное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0220106131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11 450,00000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библиотечного дела"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22 495,12000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22 452,67000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22 452,67000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"Организация библиотечного обслуживания населения муниципальными библиотеками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22 495,12000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22 452,67000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22 452,67000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библиотечного обслуживания населения, комплектование и обеспечение сохранности библиотечных фондов библиотек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0230100450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библиотеки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21 750,00000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0230106103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452,67000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452,67000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452,67000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452,67000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02301L5198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445,12000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452,67000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452,67000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профессионального искусства, гастрольно-концертной и культурно-досуговой деятельности, кинематографии"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149 994,78000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146 388,66000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145 572,99000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театрально-концертных учреждений, муниципальных учреждений культуры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43 888,66000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43 072,99000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39 800,00000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театрально-концертные организации(иные цели)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0240106122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творческой деятельности и укрепление материально-технической базы муниципальных театров в населенных пунктах с численностью населения до 300 тысяч человек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3 888,66000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1 792,58000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3 888,66000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1 792,58000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02401L4660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3 674,78000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3 888,66000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1 792,58000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Поддержка творческой деятельности и техническое оснащение детских и кукольных театров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1 280,41000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1 280,41000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02401L5170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1 280,41000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функций культурно-досуговых учреждений"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97 420,00000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93 600,00000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93 000,00000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53 700,00000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39 300,00000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1 370,00000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культурно-досуговые учреждения(наказы избирателей)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3 050,00000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0240406113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массового отдыха жителей городского округа в парках культуры и отдыха"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парк культуры и отдыха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0240606170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"Укрепление материально-технической базы муниципальных учреждений культуры"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доступной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Cоздание доступной среды в муниципальных учреждениях культуры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02501S3960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5 119,59000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5 119,59000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культуры(иные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5 119,59000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5 119,59000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3 400,00000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3 119,59000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0280100502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Здравоохранение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Амбулаторная помощь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50 448,25000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50 486,25000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50 516,25000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"Предоставление государственных гарантий муниципальным служащим, поощрение за муниципальную службу"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доплаты за выслугу лет к трудовой пенсии муниципальным служащим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9 029,25000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8 929,25000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0411500840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8 929,25000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8 929,25000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35 042,00000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35 042,00000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"Здравоохранение"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"Финансовое обеспечение системы организации медицинской помощи"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"Развитие мер социальной поддержки медицинских работников"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Создание условий для оказания медицинской помощи населению на территории городского округа в соответствии с территориальной программой государственных гарантий бесплатного оказания гражданам медицинской помощи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1 810,00000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0150200420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33 232,00000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33 232,00000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33 232,00000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33 232,00000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33 232,00000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33 232,00000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28 915,00000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28 915,00000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28 800,00000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"Проведение социально значимых мероприятий"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расходы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1 015,00000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0411000930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3 302,00000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2 602,00000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2 602,00000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2 554,00000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48,00000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6 445,00000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6 445,00000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6 445,00000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6 445,00000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6 445,00000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6 095,00000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6 027,00000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6 095,00000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0450360680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Средства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17 200,00000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Периодическая печать и издательства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средств массовой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"Информирование населения об основных событиях социально-экономического развития и общественно-политической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Информирование население о деятельности, о положении дел на территории муниципального образования, опубликование муниципальных правовых актов, обсуждение проектов муниципальных правовых актов по вопросам местного значения, доведение до сведения жителей муниципального образования официальной информации о социально-экономическом и культурном развитии муниципального образования, о развитии его общественной инфраструктуры и иной официальной информации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1310100820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14 700,00000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"Управление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мероприятий в рамках управления муниципальным долгом"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Обслуживание муниципального долга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1230100800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49 417,30000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50 619,90000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66 598,60000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управлению имуществом Администрации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119 142,89752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62 083,27200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77 224,24400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35 101,80000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35 101,80000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35 101,80000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"Эффективное управление имущественным комплексом"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35 101,80000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31 401,80000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"Управление имуществом, находящимся в муниципальной собственности, и выполнение кадастровых работ"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5 771,70000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2 071,70000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Владение, пользование и распоряжение имуществом, находящимся в муниципальной собственности городского округа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5 771,70000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2 071,70000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5 700,00000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1210200170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29 330,10000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29 330,10000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29 330,10000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28 467,10000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28 467,10000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28 467,10000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862,00000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1210400130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Жилищно-коммунальное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Жилищное хозяйство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мероприятий по переселению граждан из аварийного жилищного фонда в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"Переселение граждан из аварийного жилищного фонда"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мероприятий по переселению граждан из аварийного жилищного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19202S9605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39 012,28952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2 514,60000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45 028,80800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28 166,87200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45 822,44400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Пенсионное обеспечение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 за счет средств местного бюджета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0930170820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3 602,80800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2 401,87200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4 803,74400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41 426,00000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41 018,70000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"Жилище"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41 426,00000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41 018,70000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молодых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3 507,70000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молодым семьям в виде социальных выплат на приобретение жилого помещения или создание объекта индивидуального жилищного строительства"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3 507,70000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3 507,70000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3 507,70000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09201L4970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4 329,00000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3 507,70000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"Обеспечение жильем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37 511,00000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37 511,00000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жилых помещений детям-сиротам и детям, оставшимся без попечения родителей, лицам из числа детей-сирот и детей, оставшихся без попечения родителей, по договорам найма специализированных жилых помещений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37 511,00000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37 511,00000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Бюджетные инвестиции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0930160820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26 794,00000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21 436,00000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37 511,00000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"Улучшение жилищных условий отдельных категорий многодетных семей"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"Предоставление многодетным семьям жилищных субсидий на приобретение жилого помещения или строительство индивидуального жилого дома"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Реализация мероприятий по улучшению жилищных условий многодетных семей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09701S0190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14 632,00000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Контрольно-счетная палата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контрольно-счетной палаты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11 647,40000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10 649,10000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10 649,10000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10 649,10000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998,30000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9500000150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998,30000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998,30000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Управление образования Администрации городского округа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2 538 411,79450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2 481 202,49470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2 484 890,05000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"Повышение степени антитеррористической защищенности социально значимых объектов, находящихся в собственности городского округа, и мест с массовым пребыванием людей"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Оборудование и (или) модернизация социально значимых объектов и зданий, находящихся в муниципальной собственности,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0810100320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"Экология и окружающая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"Охрана окружающей среды"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"Вовлечение населения в экологические мероприятия"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экологических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0710301430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2 501 821,79450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2 444 612,49470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2 448 300,05000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Дошкольное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776 024,00000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757 616,00000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757 616,00000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757 616,00000</w:t>
            </w:r>
          </w:p>
        </w:tc>
      </w:tr>
      <w:tr w:rsidR="00372338" w:rsidRPr="00372338" w:rsidTr="00372338">
        <w:trPr>
          <w:trHeight w:val="27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715 858,00000</w:t>
            </w:r>
          </w:p>
        </w:tc>
      </w:tr>
      <w:tr w:rsidR="00372338" w:rsidRPr="00372338" w:rsidTr="00372338">
        <w:trPr>
          <w:trHeight w:val="3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19 841,00000</w:t>
            </w:r>
          </w:p>
        </w:tc>
      </w:tr>
      <w:tr w:rsidR="00372338" w:rsidRPr="00372338" w:rsidTr="00372338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 за счет средств местного бюджета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0310172010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21 917,00000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"Содействие занятости"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031P200000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</w:tr>
      <w:tr w:rsidR="00372338" w:rsidRPr="00372338" w:rsidTr="00372338">
        <w:trPr>
          <w:trHeight w:val="18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Государственная поддержка частных дошкольных образовательных организаций, частных общеобразовательных организаций и индивидуальных предпринимателей, осуществляющих образовательную деятельность по основным общеобразовательным программам дошкольного образования, с целью возмещения расходов на присмотр и уход, содержание имущества и арендную плату за использование помещений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031P2S2330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18 408,00000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Общее 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1 592 448,59450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1 533 449,29470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1 539 296,85000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1 592 448,59450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1 533 449,29470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1 539 296,85000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1 592 448,59450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1 533 449,29470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1 539 296,85000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1 461 221,30000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1 450 631,30000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1 452 232,30000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343 354,40000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30 027,90000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10 590,00000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 (современная школа)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0310106058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3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37 341,00000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37 341,00000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0310153031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35 740,00000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37 341,00000</w:t>
            </w:r>
          </w:p>
        </w:tc>
      </w:tr>
      <w:tr w:rsidR="00372338" w:rsidRPr="00372338" w:rsidTr="00372338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1 020 056,00000</w:t>
            </w:r>
          </w:p>
        </w:tc>
      </w:tr>
      <w:tr w:rsidR="00372338" w:rsidRPr="00372338" w:rsidTr="00372338">
        <w:trPr>
          <w:trHeight w:val="33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получения гражданами дошкольного образования в частных дошкольных образовательных организациях,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и обеспечение питанием отдельных категорий обучающихся по очной форме обучения в частных общеобразовательных организациях, осуществляющих образовательную деятельность по имеющим государственную аккредитацию основным общеобразовательным программам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15 453,00000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122 166,77600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82 817,99470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87 064,55000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0310262230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75 049,77600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82 777,99470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87 024,55000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75 049,77600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82 777,99470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87 024,55000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03102L3040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75 049,77600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82 777,99470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87 024,55000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47 077,00000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47 077,00000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03102S2870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47 077,00000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"Современная школа"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20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Оснащение (обновление материально-технической базы) оборудованием, средствами обучения и воспитания общеобразовательных организаций, в том числе осуществляющих образовательную деятельность по адаптированным основным общеобразовательным программам (Создание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031E151721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9 060,51850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Дополнительное образование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70 425,40000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70 425,40000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70 425,40000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70 425,40000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70 425,40000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70 425,40000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</w:tr>
      <w:tr w:rsidR="00372338" w:rsidRPr="00372338" w:rsidTr="00372338">
        <w:trPr>
          <w:trHeight w:val="27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8 645,00000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"Дополнительное образование, воспитание и психолого-социальное сопровождение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61 780,40000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61 780,40000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61 780,40000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организаций дополнительного образования"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52 880,00000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52 880,00000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50 899,20000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- организации дополнительного образования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0320206062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1 980,80000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функционирования модели персонифицированного финансирования дополнительного образования детей"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8 900,40000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Внедрение и 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8 900,40000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8 857,70000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8 857,70000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8 772,30000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0320400940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62 923,80000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64 713,80000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62 553,80000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41 172,80000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40 972,80000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40 319,80000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2 697,00000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031EВ00000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2 697,00000</w:t>
            </w:r>
          </w:p>
        </w:tc>
      </w:tr>
      <w:tr w:rsidR="00372338" w:rsidRPr="00372338" w:rsidTr="00372338">
        <w:trPr>
          <w:trHeight w:val="36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2 697,00000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2 697,00000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031EВ51791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2 697,00000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37 822,80000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37 622,80000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37 822,80000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37 622,80000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37 622,80000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13 936,40000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13 736,40000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13 736,40000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13 686,40000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13 686,40000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13 686,40000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0340100130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в сфере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1 870,00000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1 870,00000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420,00000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Стипендии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0340100950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1 450,00000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прочих учреждений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22 016,40000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22 016,40000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19 174,50000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19 174,50000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19 174,50000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2 794,80000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2 794,80000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2 794,80000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0340106080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47,10000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21 934,00000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 Развитие системы отдыха и оздоровления детей"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21 934,00000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"Мероприятия по организации отдыха детей в каникулярное время"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21 934,00000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Мероприятия по организации отдыха детей в каникулярное время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21 451,00000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21 879,00000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21 934,00000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7 047,00000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6 564,00000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6 992,00000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7 047,00000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14 887,00000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04203S2190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14 887,00000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14 887,00000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"Безопасность и обеспечение безопасности жизнедеятельности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"Профилактика преступлений и иных правонарушений"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372338" w:rsidRPr="00372338" w:rsidTr="00372338">
        <w:trPr>
          <w:trHeight w:val="15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372338" w:rsidRPr="00372338" w:rsidTr="00372338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0810500990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"Цифровое муниципальное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информационной и технологической инфраструктуры экосистемы цифровой экономики муниципального образования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Федеральный проект "Цифровая образовательная среда"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152E400000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152E481690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1 562,00000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33 155,00000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"Социальная поддержка отдельных категорий граждан и почетных граждан Московской области"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Оказание мер социальной поддержки и социальной помощи гражданам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0410900920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Охрана семьи и детства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"Общее образование"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"Финансовое обеспечение деятельности образовательных организаций"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Выплата компенсации родительской платы за присмотр и уход за детьми, осваивающими образовательные программы дошкольного образования в организациях Московской области, осуществляющих образовательную деятельность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32 555,00000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322,00000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0310162140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32 233,00000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32 233,00000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Комитет по физической культуре, спорту и работе с молодежью Администрации города Лобня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154 662,30000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153 672,30000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153 672,30000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Образование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Молодежная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"Развитие институтов гражданского общества, повышение эффективности местного самоуправления и реализации молодежной политики"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7 115,00000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"Молодежь Подмосковья"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"Вовлечение молодежи в общественную жизнь"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осуществление мероприятий по работе с детьми и молодежью в городском округе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1340100770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765,00000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молодежной политики (наказы)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1360106023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Социальная политика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Социальное обеспечение населения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"Социальная защита населения"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"Социальная поддержка граждан"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проведения мероприятий, направленных на увеличение продолжительности здоровой жизни"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Финансирование расходов на осуществление деятельности муниципальных учреждений, оказывающих социальные услуги гражданам старшего возраста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0412001350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 и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147 047,30000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146 572,30000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146 572,30000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Физическая культура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126 861,90000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126 661,90000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126 661,90000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126 861,90000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126 661,90000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126 661,90000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в сфере физической культуры и спорта (муниципальное задание)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90 354,10000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47 186,40000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47 186,40000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47 186,40000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автономным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0510106141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43 167,70000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43 167,70000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43 167,70000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"Подготовка спортивного резерва"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36 307,80000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"Подготовка спортивных сборных команд"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36 507,80000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36 307,80000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36 307,80000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(муниципальное задание)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30 914,50000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(иные цели)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5 393,30000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обеспечение деятельности (оказание услуг) муниципальных учреждений по подготовке спортивных сборных команд и спортивного резерва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Субсидии бюджетным учреждениям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0520106153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Массовый 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Подпрограмма "Развитие физической культуры и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"Обеспечение условий для развития на территории городского округа физической культуры, школьного спорта и массового спорта"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официальных физкультурно-оздоровительных и спортивных мероприятий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8 000,00000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7 500,00000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Организация и проведение официальных физкультурно-оздоровительных и спортивных мероприятий (наказы избирателей)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0510100573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75,00000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"Спорт"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12 110,40000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11 910,40000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11 197,60000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10 997,60000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11 197,60000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10 997,60000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10 997,60000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912,00000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912,00000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912,00000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бюджетные ассигнования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0,80000</w:t>
            </w:r>
          </w:p>
        </w:tc>
      </w:tr>
      <w:tr w:rsidR="00372338" w:rsidRPr="00372338" w:rsidTr="000B3D57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Уплата налогов, сборов и иных платежей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0530100130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0,80000</w:t>
            </w:r>
          </w:p>
        </w:tc>
      </w:tr>
      <w:tr w:rsidR="00372338" w:rsidRPr="00372338" w:rsidTr="000B3D57">
        <w:trPr>
          <w:trHeight w:val="46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lastRenderedPageBreak/>
              <w:t>910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Финансовое управление Администрации городского округа Лобня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Муниципальная программа "Управление имуществом и муниципальными финансами"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Обеспечивающая подпрограмма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Основное мероприятие "Создание условий для реализации полномочий органов местного самоуправления"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Обеспечение деятельности финансового органа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25 172,50000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20 522,50000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20 522,50000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20 522,50000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1250100160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4 650,00000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4 650,00000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Совет депутатов городского округа Лобня Московской области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</w:tr>
      <w:tr w:rsidR="00372338" w:rsidRPr="00372338" w:rsidTr="00372338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Общегосударственные вопросы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</w:tr>
      <w:tr w:rsidR="00372338" w:rsidRPr="00372338" w:rsidTr="00372338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16 262,20000</w:t>
            </w:r>
          </w:p>
        </w:tc>
      </w:tr>
      <w:tr w:rsidR="00372338" w:rsidRPr="00372338" w:rsidTr="000B3D57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Председатель представительного органа местного самоуправления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</w:tr>
      <w:tr w:rsidR="00372338" w:rsidRPr="00372338" w:rsidTr="000B3D57">
        <w:trPr>
          <w:trHeight w:val="9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0B3D57">
            <w:pPr>
              <w:keepNext/>
              <w:keepLines/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3 216,20000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содержание представительного органа муниципального образования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13 046,00000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13 046,00000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13 046,00000</w:t>
            </w:r>
          </w:p>
        </w:tc>
      </w:tr>
      <w:tr w:rsidR="00372338" w:rsidRPr="00372338" w:rsidTr="00372338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10 146,00000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10 146,00000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10 146,00000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2 900,00000</w:t>
            </w:r>
          </w:p>
        </w:tc>
      </w:tr>
      <w:tr w:rsidR="00372338" w:rsidRPr="00372338" w:rsidTr="00372338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9500000030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2 900,00000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2 900,00000</w:t>
            </w:r>
          </w:p>
        </w:tc>
      </w:tr>
      <w:tr w:rsidR="00372338" w:rsidRPr="00372338" w:rsidTr="00372338">
        <w:trPr>
          <w:trHeight w:val="2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 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ВСЕГО  РАСХОДОВ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9 179 406,15500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4 276 633,04670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72338" w:rsidRPr="00372338" w:rsidRDefault="00372338" w:rsidP="00372338">
            <w:pPr>
              <w:tabs>
                <w:tab w:val="left" w:pos="3119"/>
              </w:tabs>
              <w:spacing w:after="0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</w:pPr>
            <w:r w:rsidRPr="00372338">
              <w:rPr>
                <w:rFonts w:ascii="Times New Roman" w:eastAsia="Times New Roman" w:hAnsi="Times New Roman" w:cs="Times New Roman"/>
                <w:b/>
                <w:bCs/>
                <w:color w:val="000000"/>
                <w:sz w:val="19"/>
                <w:szCs w:val="19"/>
                <w:lang w:eastAsia="ru-RU"/>
              </w:rPr>
              <w:t>4 408 416,64400</w:t>
            </w:r>
          </w:p>
        </w:tc>
      </w:tr>
    </w:tbl>
    <w:p w:rsidR="00372338" w:rsidRPr="00372338" w:rsidRDefault="00372338" w:rsidP="00372338">
      <w:pPr>
        <w:tabs>
          <w:tab w:val="left" w:pos="3119"/>
        </w:tabs>
        <w:jc w:val="center"/>
        <w:rPr>
          <w:rFonts w:ascii="Times New Roman" w:hAnsi="Times New Roman" w:cs="Times New Roman"/>
          <w:sz w:val="19"/>
          <w:szCs w:val="19"/>
        </w:rPr>
      </w:pPr>
    </w:p>
    <w:sectPr w:rsidR="00372338" w:rsidRPr="00372338" w:rsidSect="00372338">
      <w:footerReference w:type="default" r:id="rId6"/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C68" w:rsidRDefault="00D46C68" w:rsidP="00372338">
      <w:pPr>
        <w:spacing w:after="0"/>
      </w:pPr>
      <w:r>
        <w:separator/>
      </w:r>
    </w:p>
  </w:endnote>
  <w:endnote w:type="continuationSeparator" w:id="0">
    <w:p w:rsidR="00D46C68" w:rsidRDefault="00D46C68" w:rsidP="003723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0971323"/>
      <w:docPartObj>
        <w:docPartGallery w:val="Page Numbers (Bottom of Page)"/>
        <w:docPartUnique/>
      </w:docPartObj>
    </w:sdtPr>
    <w:sdtEndPr/>
    <w:sdtContent>
      <w:p w:rsidR="00372338" w:rsidRDefault="00D46C68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780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72338" w:rsidRDefault="003723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C68" w:rsidRDefault="00D46C68" w:rsidP="00372338">
      <w:pPr>
        <w:spacing w:after="0"/>
      </w:pPr>
      <w:r>
        <w:separator/>
      </w:r>
    </w:p>
  </w:footnote>
  <w:footnote w:type="continuationSeparator" w:id="0">
    <w:p w:rsidR="00D46C68" w:rsidRDefault="00D46C68" w:rsidP="003723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F5317"/>
    <w:rsid w:val="000B16C3"/>
    <w:rsid w:val="000B3D57"/>
    <w:rsid w:val="00184B44"/>
    <w:rsid w:val="00372338"/>
    <w:rsid w:val="00427807"/>
    <w:rsid w:val="005779F1"/>
    <w:rsid w:val="005F1EC2"/>
    <w:rsid w:val="00761073"/>
    <w:rsid w:val="007E1EEF"/>
    <w:rsid w:val="00D033E5"/>
    <w:rsid w:val="00D46C68"/>
    <w:rsid w:val="00DF5317"/>
    <w:rsid w:val="00E3092E"/>
    <w:rsid w:val="00E64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372BA"/>
  <w15:docId w15:val="{E3EBB439-5F1E-4287-BC79-EC671252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1073"/>
    <w:pPr>
      <w:spacing w:after="120" w:line="240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72338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72338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372338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72338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25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20496</Words>
  <Characters>116833</Characters>
  <Application>Microsoft Office Word</Application>
  <DocSecurity>0</DocSecurity>
  <Lines>973</Lines>
  <Paragraphs>274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137055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Gladkih</dc:creator>
  <cp:keywords/>
  <dc:description/>
  <cp:lastModifiedBy>Козлова Елена</cp:lastModifiedBy>
  <cp:revision>7</cp:revision>
  <dcterms:created xsi:type="dcterms:W3CDTF">2023-11-02T16:49:00Z</dcterms:created>
  <dcterms:modified xsi:type="dcterms:W3CDTF">2023-12-19T08:14:00Z</dcterms:modified>
</cp:coreProperties>
</file>